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8B223" w14:textId="77777777" w:rsidR="00537ED5" w:rsidRDefault="00537ED5" w:rsidP="00D24434">
      <w:pPr>
        <w:rPr>
          <w:rFonts w:ascii="Arial" w:hAnsi="Arial" w:cs="Arial"/>
          <w:b/>
          <w:bCs/>
          <w:sz w:val="28"/>
          <w:szCs w:val="28"/>
        </w:rPr>
      </w:pPr>
    </w:p>
    <w:p w14:paraId="712F75D2" w14:textId="515868E7" w:rsidR="00B8619E" w:rsidRDefault="00537ED5" w:rsidP="00D24434">
      <w:pPr>
        <w:rPr>
          <w:rFonts w:ascii="Arial" w:hAnsi="Arial" w:cs="Arial"/>
          <w:b/>
          <w:bCs/>
          <w:color w:val="FF0000"/>
          <w:sz w:val="28"/>
          <w:szCs w:val="28"/>
        </w:rPr>
      </w:pPr>
      <w:r w:rsidRPr="00770FAD">
        <w:rPr>
          <w:rFonts w:ascii="Arial" w:hAnsi="Arial" w:cs="Arial"/>
          <w:b/>
          <w:bCs/>
          <w:color w:val="FF0000"/>
          <w:sz w:val="28"/>
          <w:szCs w:val="28"/>
          <w:highlight w:val="yellow"/>
        </w:rPr>
        <w:t xml:space="preserve">EMBARGO </w:t>
      </w:r>
      <w:r w:rsidR="004A35C0">
        <w:rPr>
          <w:rFonts w:ascii="Arial" w:hAnsi="Arial" w:cs="Arial"/>
          <w:b/>
          <w:bCs/>
          <w:color w:val="FF0000"/>
          <w:sz w:val="28"/>
          <w:szCs w:val="28"/>
          <w:highlight w:val="yellow"/>
        </w:rPr>
        <w:t>Wednesday</w:t>
      </w:r>
      <w:r w:rsidR="00610D43" w:rsidRPr="00770FAD">
        <w:rPr>
          <w:rFonts w:ascii="Arial" w:hAnsi="Arial" w:cs="Arial"/>
          <w:b/>
          <w:bCs/>
          <w:color w:val="FF0000"/>
          <w:sz w:val="28"/>
          <w:szCs w:val="28"/>
          <w:highlight w:val="yellow"/>
        </w:rPr>
        <w:t xml:space="preserve"> </w:t>
      </w:r>
      <w:r w:rsidR="000B1CC0" w:rsidRPr="00770FAD">
        <w:rPr>
          <w:rFonts w:ascii="Arial" w:hAnsi="Arial" w:cs="Arial"/>
          <w:b/>
          <w:bCs/>
          <w:color w:val="FF0000"/>
          <w:sz w:val="28"/>
          <w:szCs w:val="28"/>
          <w:highlight w:val="yellow"/>
        </w:rPr>
        <w:t>2</w:t>
      </w:r>
      <w:r w:rsidR="002A7B6B" w:rsidRPr="00770FAD">
        <w:rPr>
          <w:rFonts w:ascii="Arial" w:hAnsi="Arial" w:cs="Arial"/>
          <w:b/>
          <w:bCs/>
          <w:color w:val="FF0000"/>
          <w:sz w:val="28"/>
          <w:szCs w:val="28"/>
          <w:highlight w:val="yellow"/>
        </w:rPr>
        <w:t>1</w:t>
      </w:r>
      <w:r w:rsidR="000B1CC0" w:rsidRPr="00770FAD">
        <w:rPr>
          <w:rFonts w:ascii="Arial" w:hAnsi="Arial" w:cs="Arial"/>
          <w:b/>
          <w:bCs/>
          <w:color w:val="FF0000"/>
          <w:sz w:val="28"/>
          <w:szCs w:val="28"/>
          <w:highlight w:val="yellow"/>
          <w:vertAlign w:val="superscript"/>
        </w:rPr>
        <w:t>th</w:t>
      </w:r>
      <w:r w:rsidR="000B1CC0" w:rsidRPr="00770FAD">
        <w:rPr>
          <w:rFonts w:ascii="Arial" w:hAnsi="Arial" w:cs="Arial"/>
          <w:b/>
          <w:bCs/>
          <w:color w:val="FF0000"/>
          <w:sz w:val="28"/>
          <w:szCs w:val="28"/>
          <w:highlight w:val="yellow"/>
        </w:rPr>
        <w:t xml:space="preserve"> November 2019</w:t>
      </w:r>
    </w:p>
    <w:p w14:paraId="0596136A" w14:textId="77777777" w:rsidR="000B1CC0" w:rsidRPr="00537ED5" w:rsidRDefault="000B1CC0" w:rsidP="00D24434">
      <w:pPr>
        <w:rPr>
          <w:rFonts w:ascii="Arial" w:hAnsi="Arial" w:cs="Arial"/>
          <w:b/>
          <w:bCs/>
          <w:color w:val="FF0000"/>
          <w:sz w:val="28"/>
          <w:szCs w:val="28"/>
        </w:rPr>
      </w:pPr>
    </w:p>
    <w:p w14:paraId="5070A0BF" w14:textId="3C192138" w:rsidR="00465F9F" w:rsidRDefault="00B8619E" w:rsidP="00D24434">
      <w:pPr>
        <w:jc w:val="center"/>
        <w:rPr>
          <w:rFonts w:ascii="Arial" w:hAnsi="Arial" w:cs="Arial"/>
          <w:b/>
          <w:bCs/>
          <w:sz w:val="28"/>
          <w:szCs w:val="28"/>
        </w:rPr>
      </w:pPr>
      <w:r w:rsidRPr="00D24434">
        <w:rPr>
          <w:rFonts w:ascii="Arial" w:hAnsi="Arial" w:cs="Arial"/>
          <w:b/>
          <w:bCs/>
          <w:sz w:val="28"/>
          <w:szCs w:val="28"/>
        </w:rPr>
        <w:t>Want you</w:t>
      </w:r>
      <w:r w:rsidR="0074066B">
        <w:rPr>
          <w:rFonts w:ascii="Arial" w:hAnsi="Arial" w:cs="Arial"/>
          <w:b/>
          <w:bCs/>
          <w:sz w:val="28"/>
          <w:szCs w:val="28"/>
        </w:rPr>
        <w:t>r</w:t>
      </w:r>
      <w:r w:rsidRPr="00D24434">
        <w:rPr>
          <w:rFonts w:ascii="Arial" w:hAnsi="Arial" w:cs="Arial"/>
          <w:b/>
          <w:bCs/>
          <w:sz w:val="28"/>
          <w:szCs w:val="28"/>
        </w:rPr>
        <w:t xml:space="preserve"> child to be a maths whizz? Scien</w:t>
      </w:r>
      <w:r w:rsidR="005E41CC">
        <w:rPr>
          <w:rFonts w:ascii="Arial" w:hAnsi="Arial" w:cs="Arial"/>
          <w:b/>
          <w:bCs/>
          <w:sz w:val="28"/>
          <w:szCs w:val="28"/>
        </w:rPr>
        <w:t>tist</w:t>
      </w:r>
      <w:r w:rsidRPr="00D24434">
        <w:rPr>
          <w:rFonts w:ascii="Arial" w:hAnsi="Arial" w:cs="Arial"/>
          <w:b/>
          <w:bCs/>
          <w:sz w:val="28"/>
          <w:szCs w:val="28"/>
        </w:rPr>
        <w:t xml:space="preserve"> </w:t>
      </w:r>
      <w:r w:rsidR="00D24434">
        <w:rPr>
          <w:rFonts w:ascii="Arial" w:hAnsi="Arial" w:cs="Arial"/>
          <w:b/>
          <w:bCs/>
          <w:sz w:val="28"/>
          <w:szCs w:val="28"/>
        </w:rPr>
        <w:t>e</w:t>
      </w:r>
      <w:r w:rsidRPr="00D24434">
        <w:rPr>
          <w:rFonts w:ascii="Arial" w:hAnsi="Arial" w:cs="Arial"/>
          <w:b/>
          <w:bCs/>
          <w:sz w:val="28"/>
          <w:szCs w:val="28"/>
        </w:rPr>
        <w:t>xtraordinaire? Creative genius</w:t>
      </w:r>
      <w:r w:rsidR="00DD1252">
        <w:rPr>
          <w:rFonts w:ascii="Arial" w:hAnsi="Arial" w:cs="Arial"/>
          <w:b/>
          <w:bCs/>
          <w:sz w:val="28"/>
          <w:szCs w:val="28"/>
        </w:rPr>
        <w:t>?</w:t>
      </w:r>
      <w:r w:rsidRPr="00D24434">
        <w:rPr>
          <w:rFonts w:ascii="Arial" w:hAnsi="Arial" w:cs="Arial"/>
          <w:b/>
          <w:bCs/>
          <w:sz w:val="28"/>
          <w:szCs w:val="28"/>
        </w:rPr>
        <w:t xml:space="preserve">… </w:t>
      </w:r>
      <w:r w:rsidR="00D24434">
        <w:rPr>
          <w:rFonts w:ascii="Arial" w:hAnsi="Arial" w:cs="Arial"/>
          <w:b/>
          <w:bCs/>
          <w:sz w:val="28"/>
          <w:szCs w:val="28"/>
        </w:rPr>
        <w:t xml:space="preserve">All you need is a </w:t>
      </w:r>
      <w:r w:rsidRPr="00D24434">
        <w:rPr>
          <w:rFonts w:ascii="Arial" w:hAnsi="Arial" w:cs="Arial"/>
          <w:b/>
          <w:bCs/>
          <w:sz w:val="28"/>
          <w:szCs w:val="28"/>
        </w:rPr>
        <w:t>picture book</w:t>
      </w:r>
      <w:r w:rsidR="00D24434">
        <w:rPr>
          <w:rFonts w:ascii="Arial" w:hAnsi="Arial" w:cs="Arial"/>
          <w:b/>
          <w:bCs/>
          <w:sz w:val="28"/>
          <w:szCs w:val="28"/>
        </w:rPr>
        <w:t>!</w:t>
      </w:r>
      <w:r w:rsidRPr="00D24434">
        <w:rPr>
          <w:rFonts w:ascii="Arial" w:hAnsi="Arial" w:cs="Arial"/>
          <w:b/>
          <w:bCs/>
          <w:sz w:val="28"/>
          <w:szCs w:val="28"/>
        </w:rPr>
        <w:t xml:space="preserve"> </w:t>
      </w:r>
    </w:p>
    <w:p w14:paraId="2B1C435A" w14:textId="77777777" w:rsidR="00770FAD" w:rsidRDefault="00770FAD" w:rsidP="00D24434">
      <w:pPr>
        <w:jc w:val="center"/>
        <w:rPr>
          <w:rFonts w:ascii="Arial" w:hAnsi="Arial" w:cs="Arial"/>
          <w:b/>
          <w:bCs/>
          <w:sz w:val="28"/>
          <w:szCs w:val="28"/>
        </w:rPr>
      </w:pPr>
    </w:p>
    <w:p w14:paraId="40973DE6" w14:textId="4B5DDCD9" w:rsidR="00465F9F" w:rsidRDefault="00770FAD" w:rsidP="00537ED5">
      <w:pPr>
        <w:jc w:val="center"/>
        <w:rPr>
          <w:rFonts w:ascii="Arial" w:hAnsi="Arial" w:cs="Arial"/>
        </w:rPr>
      </w:pPr>
      <w:r>
        <w:rPr>
          <w:noProof/>
        </w:rPr>
        <w:drawing>
          <wp:inline distT="0" distB="0" distL="0" distR="0" wp14:anchorId="7BDAE5C3" wp14:editId="6816C00E">
            <wp:extent cx="2808514" cy="18722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2460" cy="1928199"/>
                    </a:xfrm>
                    <a:prstGeom prst="rect">
                      <a:avLst/>
                    </a:prstGeom>
                    <a:noFill/>
                    <a:ln>
                      <a:noFill/>
                    </a:ln>
                  </pic:spPr>
                </pic:pic>
              </a:graphicData>
            </a:graphic>
          </wp:inline>
        </w:drawing>
      </w:r>
      <w:bookmarkStart w:id="0" w:name="_GoBack"/>
      <w:bookmarkEnd w:id="0"/>
    </w:p>
    <w:p w14:paraId="4B158448" w14:textId="77777777" w:rsidR="00537ED5" w:rsidRPr="00D24434" w:rsidRDefault="00537ED5" w:rsidP="00537ED5">
      <w:pPr>
        <w:jc w:val="center"/>
        <w:rPr>
          <w:rFonts w:ascii="Arial" w:hAnsi="Arial" w:cs="Arial"/>
        </w:rPr>
      </w:pPr>
    </w:p>
    <w:p w14:paraId="156657D0" w14:textId="3555024B" w:rsidR="00DC3709" w:rsidRPr="00D24434" w:rsidRDefault="00610D43" w:rsidP="00465F9F">
      <w:pPr>
        <w:rPr>
          <w:rFonts w:ascii="Arial" w:hAnsi="Arial" w:cs="Arial"/>
        </w:rPr>
      </w:pPr>
      <w:r>
        <w:rPr>
          <w:rFonts w:ascii="Arial" w:hAnsi="Arial" w:cs="Arial"/>
          <w:b/>
          <w:bCs/>
        </w:rPr>
        <w:t xml:space="preserve">Thursday </w:t>
      </w:r>
      <w:r w:rsidR="000B1CC0">
        <w:rPr>
          <w:rFonts w:ascii="Arial" w:hAnsi="Arial" w:cs="Arial"/>
          <w:b/>
          <w:bCs/>
        </w:rPr>
        <w:t>2</w:t>
      </w:r>
      <w:r w:rsidR="002A7B6B">
        <w:rPr>
          <w:rFonts w:ascii="Arial" w:hAnsi="Arial" w:cs="Arial"/>
          <w:b/>
          <w:bCs/>
        </w:rPr>
        <w:t>1</w:t>
      </w:r>
      <w:r w:rsidR="000B1CC0" w:rsidRPr="000B1CC0">
        <w:rPr>
          <w:rFonts w:ascii="Arial" w:hAnsi="Arial" w:cs="Arial"/>
          <w:b/>
          <w:bCs/>
          <w:vertAlign w:val="superscript"/>
        </w:rPr>
        <w:t>th</w:t>
      </w:r>
      <w:r w:rsidR="000B1CC0">
        <w:rPr>
          <w:rFonts w:ascii="Arial" w:hAnsi="Arial" w:cs="Arial"/>
          <w:b/>
          <w:bCs/>
        </w:rPr>
        <w:t xml:space="preserve"> </w:t>
      </w:r>
      <w:r w:rsidR="001F7C12" w:rsidRPr="00D24434">
        <w:rPr>
          <w:rFonts w:ascii="Arial" w:hAnsi="Arial" w:cs="Arial"/>
          <w:b/>
          <w:bCs/>
        </w:rPr>
        <w:t>November</w:t>
      </w:r>
      <w:r w:rsidR="00465F9F" w:rsidRPr="00D24434">
        <w:rPr>
          <w:rFonts w:ascii="Arial" w:hAnsi="Arial" w:cs="Arial"/>
          <w:b/>
          <w:bCs/>
        </w:rPr>
        <w:t xml:space="preserve"> 201</w:t>
      </w:r>
      <w:r w:rsidR="001F7C12" w:rsidRPr="00D24434">
        <w:rPr>
          <w:rFonts w:ascii="Arial" w:hAnsi="Arial" w:cs="Arial"/>
          <w:b/>
          <w:bCs/>
        </w:rPr>
        <w:t>9</w:t>
      </w:r>
      <w:r w:rsidR="00465F9F" w:rsidRPr="00D24434">
        <w:rPr>
          <w:rFonts w:ascii="Arial" w:hAnsi="Arial" w:cs="Arial"/>
        </w:rPr>
        <w:t xml:space="preserve"> - </w:t>
      </w:r>
      <w:r w:rsidR="001F7C12" w:rsidRPr="00D24434">
        <w:rPr>
          <w:rFonts w:ascii="Arial" w:hAnsi="Arial" w:cs="Arial"/>
        </w:rPr>
        <w:t xml:space="preserve">Parents keen to help their children with maths should ditch </w:t>
      </w:r>
      <w:r w:rsidR="003E74AD">
        <w:rPr>
          <w:rFonts w:ascii="Arial" w:hAnsi="Arial" w:cs="Arial"/>
        </w:rPr>
        <w:t xml:space="preserve">the Baby Einstein videos </w:t>
      </w:r>
      <w:r w:rsidR="001F7C12" w:rsidRPr="00D24434">
        <w:rPr>
          <w:rFonts w:ascii="Arial" w:hAnsi="Arial" w:cs="Arial"/>
        </w:rPr>
        <w:t>and read with their children instead</w:t>
      </w:r>
      <w:r>
        <w:rPr>
          <w:rFonts w:ascii="Arial" w:hAnsi="Arial" w:cs="Arial"/>
        </w:rPr>
        <w:t>,</w:t>
      </w:r>
      <w:r w:rsidR="001F7C12" w:rsidRPr="00D24434">
        <w:rPr>
          <w:rFonts w:ascii="Arial" w:hAnsi="Arial" w:cs="Arial"/>
        </w:rPr>
        <w:t xml:space="preserve"> according to </w:t>
      </w:r>
      <w:r w:rsidR="00465F9F" w:rsidRPr="00D24434">
        <w:rPr>
          <w:rFonts w:ascii="Arial" w:hAnsi="Arial" w:cs="Arial"/>
        </w:rPr>
        <w:t xml:space="preserve">Educational Neuroscientist </w:t>
      </w:r>
      <w:r w:rsidR="001F7C12" w:rsidRPr="00D24434">
        <w:rPr>
          <w:rFonts w:ascii="Arial" w:hAnsi="Arial" w:cs="Arial"/>
        </w:rPr>
        <w:t>and Channel 4’s ‘The Secret Lives of Five</w:t>
      </w:r>
      <w:r w:rsidR="00DD1252">
        <w:rPr>
          <w:rFonts w:ascii="Arial" w:hAnsi="Arial" w:cs="Arial"/>
        </w:rPr>
        <w:t xml:space="preserve"> </w:t>
      </w:r>
      <w:r w:rsidR="001F7C12" w:rsidRPr="00D24434">
        <w:rPr>
          <w:rFonts w:ascii="Arial" w:hAnsi="Arial" w:cs="Arial"/>
        </w:rPr>
        <w:t xml:space="preserve">Year Olds’ expert Paul Howard-Jones. </w:t>
      </w:r>
    </w:p>
    <w:p w14:paraId="61F44924" w14:textId="76D0A3BB" w:rsidR="00DC3709" w:rsidRPr="00D24434" w:rsidRDefault="00D24434" w:rsidP="00465F9F">
      <w:pPr>
        <w:rPr>
          <w:rFonts w:ascii="Arial" w:hAnsi="Arial" w:cs="Arial"/>
        </w:rPr>
      </w:pPr>
      <w:r>
        <w:rPr>
          <w:rFonts w:ascii="Arial" w:hAnsi="Arial" w:cs="Arial"/>
        </w:rPr>
        <w:t>S</w:t>
      </w:r>
      <w:r w:rsidR="002053A8" w:rsidRPr="00D24434">
        <w:rPr>
          <w:rFonts w:ascii="Arial" w:hAnsi="Arial" w:cs="Arial"/>
        </w:rPr>
        <w:t xml:space="preserve">peaking at the </w:t>
      </w:r>
      <w:hyperlink r:id="rId7" w:history="1">
        <w:r w:rsidR="002053A8" w:rsidRPr="00D24434">
          <w:rPr>
            <w:rStyle w:val="Hyperlink"/>
            <w:rFonts w:ascii="Arial" w:hAnsi="Arial" w:cs="Arial"/>
          </w:rPr>
          <w:t>BookTrust</w:t>
        </w:r>
      </w:hyperlink>
      <w:r w:rsidR="002053A8" w:rsidRPr="00D24434">
        <w:rPr>
          <w:rFonts w:ascii="Arial" w:hAnsi="Arial" w:cs="Arial"/>
        </w:rPr>
        <w:t xml:space="preserve"> Annual Lecture, </w:t>
      </w:r>
      <w:r w:rsidR="001F7C12" w:rsidRPr="00D24434">
        <w:rPr>
          <w:rFonts w:ascii="Arial" w:hAnsi="Arial" w:cs="Arial"/>
        </w:rPr>
        <w:t xml:space="preserve">Paul </w:t>
      </w:r>
      <w:r w:rsidR="009C147D">
        <w:rPr>
          <w:rFonts w:ascii="Arial" w:hAnsi="Arial" w:cs="Arial"/>
        </w:rPr>
        <w:t>will today</w:t>
      </w:r>
      <w:r w:rsidR="00465F9F" w:rsidRPr="00D24434">
        <w:rPr>
          <w:rFonts w:ascii="Arial" w:hAnsi="Arial" w:cs="Arial"/>
        </w:rPr>
        <w:t xml:space="preserve"> </w:t>
      </w:r>
      <w:r w:rsidR="009C147D">
        <w:rPr>
          <w:rFonts w:ascii="Arial" w:hAnsi="Arial" w:cs="Arial"/>
        </w:rPr>
        <w:t>share</w:t>
      </w:r>
      <w:r w:rsidR="001F7C12" w:rsidRPr="00D24434">
        <w:rPr>
          <w:rFonts w:ascii="Arial" w:hAnsi="Arial" w:cs="Arial"/>
        </w:rPr>
        <w:t xml:space="preserve"> his know</w:t>
      </w:r>
      <w:r w:rsidR="00DC3709" w:rsidRPr="00D24434">
        <w:rPr>
          <w:rFonts w:ascii="Arial" w:hAnsi="Arial" w:cs="Arial"/>
        </w:rPr>
        <w:t>ledge</w:t>
      </w:r>
      <w:r w:rsidR="001F7C12" w:rsidRPr="00D24434">
        <w:rPr>
          <w:rFonts w:ascii="Arial" w:hAnsi="Arial" w:cs="Arial"/>
        </w:rPr>
        <w:t xml:space="preserve"> on</w:t>
      </w:r>
      <w:r w:rsidR="00DC3709" w:rsidRPr="00D24434">
        <w:rPr>
          <w:rFonts w:ascii="Arial" w:hAnsi="Arial" w:cs="Arial"/>
        </w:rPr>
        <w:t xml:space="preserve"> early childhood</w:t>
      </w:r>
      <w:r w:rsidR="000B1CC0">
        <w:rPr>
          <w:rFonts w:ascii="Arial" w:hAnsi="Arial" w:cs="Arial"/>
        </w:rPr>
        <w:t xml:space="preserve"> brain</w:t>
      </w:r>
      <w:r w:rsidR="00DC3709" w:rsidRPr="00D24434">
        <w:rPr>
          <w:rFonts w:ascii="Arial" w:hAnsi="Arial" w:cs="Arial"/>
        </w:rPr>
        <w:t xml:space="preserve"> development </w:t>
      </w:r>
      <w:r>
        <w:rPr>
          <w:rFonts w:ascii="Arial" w:hAnsi="Arial" w:cs="Arial"/>
        </w:rPr>
        <w:t>a</w:t>
      </w:r>
      <w:r w:rsidR="002053A8" w:rsidRPr="00D24434">
        <w:rPr>
          <w:rFonts w:ascii="Arial" w:hAnsi="Arial" w:cs="Arial"/>
        </w:rPr>
        <w:t xml:space="preserve">nd the role </w:t>
      </w:r>
      <w:r w:rsidR="005E41CC">
        <w:rPr>
          <w:rFonts w:ascii="Arial" w:hAnsi="Arial" w:cs="Arial"/>
        </w:rPr>
        <w:t xml:space="preserve">books have </w:t>
      </w:r>
      <w:r w:rsidR="002053A8" w:rsidRPr="00D24434">
        <w:rPr>
          <w:rFonts w:ascii="Arial" w:hAnsi="Arial" w:cs="Arial"/>
        </w:rPr>
        <w:t xml:space="preserve"> played in </w:t>
      </w:r>
      <w:r w:rsidR="005E41CC">
        <w:rPr>
          <w:rFonts w:ascii="Arial" w:hAnsi="Arial" w:cs="Arial"/>
        </w:rPr>
        <w:t xml:space="preserve">the </w:t>
      </w:r>
      <w:r w:rsidRPr="00D24434">
        <w:rPr>
          <w:rFonts w:ascii="Arial" w:hAnsi="Arial" w:cs="Arial"/>
        </w:rPr>
        <w:t>growth</w:t>
      </w:r>
      <w:r w:rsidR="002053A8" w:rsidRPr="00D24434">
        <w:rPr>
          <w:rFonts w:ascii="Arial" w:hAnsi="Arial" w:cs="Arial"/>
        </w:rPr>
        <w:t xml:space="preserve"> </w:t>
      </w:r>
      <w:r w:rsidR="005E41CC">
        <w:rPr>
          <w:rFonts w:ascii="Arial" w:hAnsi="Arial" w:cs="Arial"/>
        </w:rPr>
        <w:t xml:space="preserve">of children’s  intellect across </w:t>
      </w:r>
      <w:r w:rsidR="002053A8" w:rsidRPr="00D24434">
        <w:rPr>
          <w:rFonts w:ascii="Arial" w:hAnsi="Arial" w:cs="Arial"/>
        </w:rPr>
        <w:t xml:space="preserve"> the ages</w:t>
      </w:r>
      <w:r w:rsidR="00DD1252">
        <w:rPr>
          <w:rFonts w:ascii="Arial" w:hAnsi="Arial" w:cs="Arial"/>
        </w:rPr>
        <w:t xml:space="preserve">. He </w:t>
      </w:r>
      <w:r w:rsidR="005E41CC">
        <w:rPr>
          <w:rFonts w:ascii="Arial" w:hAnsi="Arial" w:cs="Arial"/>
        </w:rPr>
        <w:t xml:space="preserve">will </w:t>
      </w:r>
      <w:r w:rsidR="001F7C12" w:rsidRPr="00D24434">
        <w:rPr>
          <w:rFonts w:ascii="Arial" w:hAnsi="Arial" w:cs="Arial"/>
        </w:rPr>
        <w:t>deliver</w:t>
      </w:r>
      <w:r w:rsidR="00465F9F" w:rsidRPr="00D24434">
        <w:rPr>
          <w:rFonts w:ascii="Arial" w:hAnsi="Arial" w:cs="Arial"/>
        </w:rPr>
        <w:t xml:space="preserve"> </w:t>
      </w:r>
      <w:r w:rsidR="002053A8" w:rsidRPr="00D24434">
        <w:rPr>
          <w:rFonts w:ascii="Arial" w:hAnsi="Arial" w:cs="Arial"/>
        </w:rPr>
        <w:t xml:space="preserve">unique </w:t>
      </w:r>
      <w:r w:rsidR="001F7C12" w:rsidRPr="00D24434">
        <w:rPr>
          <w:rFonts w:ascii="Arial" w:hAnsi="Arial" w:cs="Arial"/>
        </w:rPr>
        <w:t xml:space="preserve">insights </w:t>
      </w:r>
      <w:r w:rsidR="00465F9F" w:rsidRPr="00D24434">
        <w:rPr>
          <w:rFonts w:ascii="Arial" w:hAnsi="Arial" w:cs="Arial"/>
        </w:rPr>
        <w:t xml:space="preserve">on the vital role </w:t>
      </w:r>
      <w:r w:rsidR="005E41CC">
        <w:rPr>
          <w:rFonts w:ascii="Arial" w:hAnsi="Arial" w:cs="Arial"/>
        </w:rPr>
        <w:t xml:space="preserve">of reading as </w:t>
      </w:r>
      <w:r w:rsidR="003E74AD">
        <w:rPr>
          <w:rFonts w:ascii="Arial" w:hAnsi="Arial" w:cs="Arial"/>
        </w:rPr>
        <w:t>a catalyst for</w:t>
      </w:r>
      <w:r w:rsidR="005E41CC">
        <w:rPr>
          <w:rFonts w:ascii="Arial" w:hAnsi="Arial" w:cs="Arial"/>
        </w:rPr>
        <w:t xml:space="preserve"> civilisation, and how it continues to re</w:t>
      </w:r>
      <w:r w:rsidR="00DC3709" w:rsidRPr="00D24434">
        <w:rPr>
          <w:rFonts w:ascii="Arial" w:hAnsi="Arial" w:cs="Arial"/>
        </w:rPr>
        <w:t>wir</w:t>
      </w:r>
      <w:r w:rsidR="005E41CC">
        <w:rPr>
          <w:rFonts w:ascii="Arial" w:hAnsi="Arial" w:cs="Arial"/>
        </w:rPr>
        <w:t>e</w:t>
      </w:r>
      <w:r w:rsidR="00DC3709" w:rsidRPr="00D24434">
        <w:rPr>
          <w:rFonts w:ascii="Arial" w:hAnsi="Arial" w:cs="Arial"/>
        </w:rPr>
        <w:t xml:space="preserve"> young minds</w:t>
      </w:r>
      <w:r w:rsidR="005E41CC">
        <w:rPr>
          <w:rFonts w:ascii="Arial" w:hAnsi="Arial" w:cs="Arial"/>
        </w:rPr>
        <w:t xml:space="preserve"> from the earliest years, providing a platform for adult wellbeing and success. </w:t>
      </w:r>
    </w:p>
    <w:p w14:paraId="5E0B050D" w14:textId="6813CBEF" w:rsidR="002053A8" w:rsidRPr="00D24434" w:rsidRDefault="00D24434" w:rsidP="00465F9F">
      <w:pPr>
        <w:rPr>
          <w:rFonts w:ascii="Arial" w:hAnsi="Arial" w:cs="Arial"/>
        </w:rPr>
      </w:pPr>
      <w:r>
        <w:rPr>
          <w:rFonts w:ascii="Arial" w:hAnsi="Arial" w:cs="Arial"/>
        </w:rPr>
        <w:t>The</w:t>
      </w:r>
      <w:r w:rsidR="002053A8" w:rsidRPr="00D24434">
        <w:rPr>
          <w:rFonts w:ascii="Arial" w:hAnsi="Arial" w:cs="Arial"/>
        </w:rPr>
        <w:t xml:space="preserve"> audience of </w:t>
      </w:r>
      <w:r w:rsidRPr="00D24434">
        <w:rPr>
          <w:rFonts w:ascii="Arial" w:eastAsia="Calibri" w:hAnsi="Arial" w:cs="Arial"/>
        </w:rPr>
        <w:t>publish</w:t>
      </w:r>
      <w:r w:rsidR="00466DA6">
        <w:rPr>
          <w:rFonts w:ascii="Arial" w:eastAsia="Calibri" w:hAnsi="Arial" w:cs="Arial"/>
        </w:rPr>
        <w:t>ers</w:t>
      </w:r>
      <w:r w:rsidRPr="00D24434">
        <w:rPr>
          <w:rFonts w:ascii="Arial" w:eastAsia="Calibri" w:hAnsi="Arial" w:cs="Arial"/>
        </w:rPr>
        <w:t>, authors, illustrators and key industry figure</w:t>
      </w:r>
      <w:r w:rsidR="001528F8">
        <w:rPr>
          <w:rFonts w:ascii="Arial" w:eastAsia="Calibri" w:hAnsi="Arial" w:cs="Arial"/>
        </w:rPr>
        <w:t>s</w:t>
      </w:r>
      <w:r>
        <w:rPr>
          <w:rFonts w:ascii="Arial" w:eastAsia="Calibri" w:hAnsi="Arial" w:cs="Arial"/>
        </w:rPr>
        <w:t xml:space="preserve"> </w:t>
      </w:r>
      <w:r w:rsidR="009C147D">
        <w:rPr>
          <w:rFonts w:ascii="Arial" w:hAnsi="Arial" w:cs="Arial"/>
        </w:rPr>
        <w:t>will hear</w:t>
      </w:r>
      <w:r>
        <w:rPr>
          <w:rFonts w:ascii="Arial" w:hAnsi="Arial" w:cs="Arial"/>
        </w:rPr>
        <w:t xml:space="preserve"> Paul</w:t>
      </w:r>
      <w:r w:rsidR="002053A8" w:rsidRPr="00D24434">
        <w:rPr>
          <w:rFonts w:ascii="Arial" w:hAnsi="Arial" w:cs="Arial"/>
        </w:rPr>
        <w:t xml:space="preserve"> draw together </w:t>
      </w:r>
      <w:r w:rsidR="00DD1252">
        <w:rPr>
          <w:rFonts w:ascii="Arial" w:hAnsi="Arial" w:cs="Arial"/>
        </w:rPr>
        <w:t xml:space="preserve">facts to </w:t>
      </w:r>
      <w:r w:rsidR="002053A8" w:rsidRPr="00D24434">
        <w:rPr>
          <w:rFonts w:ascii="Arial" w:hAnsi="Arial" w:cs="Arial"/>
        </w:rPr>
        <w:t>explain how evolutionary science tell</w:t>
      </w:r>
      <w:r w:rsidR="00DD1252">
        <w:rPr>
          <w:rFonts w:ascii="Arial" w:hAnsi="Arial" w:cs="Arial"/>
        </w:rPr>
        <w:t>s</w:t>
      </w:r>
      <w:r w:rsidR="002053A8" w:rsidRPr="00D24434">
        <w:rPr>
          <w:rFonts w:ascii="Arial" w:hAnsi="Arial" w:cs="Arial"/>
        </w:rPr>
        <w:t xml:space="preserve"> the fascinating story of learning</w:t>
      </w:r>
      <w:r w:rsidR="001528F8">
        <w:rPr>
          <w:rFonts w:ascii="Arial" w:hAnsi="Arial" w:cs="Arial"/>
        </w:rPr>
        <w:t>’s central role</w:t>
      </w:r>
      <w:r w:rsidR="002053A8" w:rsidRPr="00D24434">
        <w:rPr>
          <w:rFonts w:ascii="Arial" w:hAnsi="Arial" w:cs="Arial"/>
        </w:rPr>
        <w:t xml:space="preserve"> in </w:t>
      </w:r>
      <w:r w:rsidR="00466DA6">
        <w:rPr>
          <w:rFonts w:ascii="Arial" w:hAnsi="Arial" w:cs="Arial"/>
        </w:rPr>
        <w:t xml:space="preserve">the </w:t>
      </w:r>
      <w:r w:rsidR="002053A8" w:rsidRPr="00D24434">
        <w:rPr>
          <w:rFonts w:ascii="Arial" w:hAnsi="Arial" w:cs="Arial"/>
        </w:rPr>
        <w:t xml:space="preserve">rise </w:t>
      </w:r>
      <w:r w:rsidR="005E41CC">
        <w:rPr>
          <w:rFonts w:ascii="Arial" w:hAnsi="Arial" w:cs="Arial"/>
        </w:rPr>
        <w:t xml:space="preserve">of </w:t>
      </w:r>
      <w:r w:rsidR="00CD17C8">
        <w:rPr>
          <w:rFonts w:ascii="Arial" w:hAnsi="Arial" w:cs="Arial"/>
        </w:rPr>
        <w:t xml:space="preserve">the </w:t>
      </w:r>
      <w:r w:rsidR="005E41CC">
        <w:rPr>
          <w:rFonts w:ascii="Arial" w:hAnsi="Arial" w:cs="Arial"/>
        </w:rPr>
        <w:t xml:space="preserve">human </w:t>
      </w:r>
      <w:r w:rsidR="00CD17C8">
        <w:rPr>
          <w:rFonts w:ascii="Arial" w:hAnsi="Arial" w:cs="Arial"/>
        </w:rPr>
        <w:t xml:space="preserve">species </w:t>
      </w:r>
      <w:r w:rsidR="002053A8" w:rsidRPr="00D24434">
        <w:rPr>
          <w:rFonts w:ascii="Arial" w:hAnsi="Arial" w:cs="Arial"/>
        </w:rPr>
        <w:t xml:space="preserve">to top predator. </w:t>
      </w:r>
      <w:r w:rsidR="00CD17C8">
        <w:rPr>
          <w:rFonts w:ascii="Arial" w:hAnsi="Arial" w:cs="Arial"/>
        </w:rPr>
        <w:t xml:space="preserve">He will </w:t>
      </w:r>
      <w:r w:rsidR="002053A8" w:rsidRPr="00D24434">
        <w:rPr>
          <w:rFonts w:ascii="Arial" w:hAnsi="Arial" w:cs="Arial"/>
        </w:rPr>
        <w:t xml:space="preserve">reveal how, many thousands of years ago, our ability and inclination to share attention provided an essential platform for the development of powerful cultural tools such as reading. </w:t>
      </w:r>
      <w:r w:rsidR="002A7B6B">
        <w:rPr>
          <w:rFonts w:ascii="Arial" w:hAnsi="Arial" w:cs="Arial"/>
        </w:rPr>
        <w:br/>
      </w:r>
    </w:p>
    <w:p w14:paraId="640E6720" w14:textId="4E702F94" w:rsidR="000B1CC0" w:rsidRDefault="008A71E7" w:rsidP="00465F9F">
      <w:pPr>
        <w:rPr>
          <w:rFonts w:ascii="Arial" w:hAnsi="Arial" w:cs="Arial"/>
        </w:rPr>
      </w:pPr>
      <w:bookmarkStart w:id="1" w:name="_Hlk23343269"/>
      <w:r w:rsidRPr="00D24434">
        <w:rPr>
          <w:rFonts w:ascii="Arial" w:hAnsi="Arial" w:cs="Arial"/>
          <w:b/>
          <w:bCs/>
        </w:rPr>
        <w:t xml:space="preserve">Paul </w:t>
      </w:r>
      <w:r w:rsidR="00465F9F" w:rsidRPr="00D24434">
        <w:rPr>
          <w:rFonts w:ascii="Arial" w:hAnsi="Arial" w:cs="Arial"/>
          <w:b/>
          <w:bCs/>
        </w:rPr>
        <w:t>Howard</w:t>
      </w:r>
      <w:r w:rsidR="00537ED5">
        <w:rPr>
          <w:rFonts w:ascii="Arial" w:hAnsi="Arial" w:cs="Arial"/>
          <w:b/>
          <w:bCs/>
        </w:rPr>
        <w:t>-</w:t>
      </w:r>
      <w:r w:rsidR="00465F9F" w:rsidRPr="00D24434">
        <w:rPr>
          <w:rFonts w:ascii="Arial" w:hAnsi="Arial" w:cs="Arial"/>
          <w:b/>
          <w:bCs/>
        </w:rPr>
        <w:t>Jones</w:t>
      </w:r>
      <w:bookmarkEnd w:id="1"/>
      <w:r w:rsidR="00465F9F" w:rsidRPr="00D24434">
        <w:rPr>
          <w:rFonts w:ascii="Arial" w:hAnsi="Arial" w:cs="Arial"/>
          <w:b/>
          <w:bCs/>
        </w:rPr>
        <w:t xml:space="preserve"> sa</w:t>
      </w:r>
      <w:r w:rsidR="002A7B6B">
        <w:rPr>
          <w:rFonts w:ascii="Arial" w:hAnsi="Arial" w:cs="Arial"/>
          <w:b/>
          <w:bCs/>
        </w:rPr>
        <w:t>id</w:t>
      </w:r>
      <w:r w:rsidR="00465F9F" w:rsidRPr="00D24434">
        <w:rPr>
          <w:rFonts w:ascii="Arial" w:hAnsi="Arial" w:cs="Arial"/>
        </w:rPr>
        <w:t>:</w:t>
      </w:r>
      <w:r w:rsidR="00465F9F" w:rsidRPr="00770FAD">
        <w:rPr>
          <w:rFonts w:ascii="Arial" w:hAnsi="Arial" w:cs="Arial"/>
          <w:i/>
          <w:iCs/>
        </w:rPr>
        <w:t xml:space="preserve"> “</w:t>
      </w:r>
      <w:r w:rsidR="00CD17C8" w:rsidRPr="00770FAD">
        <w:rPr>
          <w:rFonts w:ascii="Arial" w:hAnsi="Arial" w:cs="Arial"/>
          <w:i/>
          <w:iCs/>
        </w:rPr>
        <w:t xml:space="preserve">Reading allows access to a </w:t>
      </w:r>
      <w:r w:rsidR="00465F9F" w:rsidRPr="00770FAD">
        <w:rPr>
          <w:rFonts w:ascii="Arial" w:hAnsi="Arial" w:cs="Arial"/>
          <w:i/>
          <w:iCs/>
        </w:rPr>
        <w:t xml:space="preserve">symbolic system of communication </w:t>
      </w:r>
      <w:r w:rsidR="00CD17C8" w:rsidRPr="00770FAD">
        <w:rPr>
          <w:rFonts w:ascii="Arial" w:hAnsi="Arial" w:cs="Arial"/>
          <w:i/>
          <w:iCs/>
        </w:rPr>
        <w:t>through which we can imagine and experience multiple worlds created by others. R</w:t>
      </w:r>
      <w:r w:rsidR="00465F9F" w:rsidRPr="00770FAD">
        <w:rPr>
          <w:rFonts w:ascii="Arial" w:hAnsi="Arial" w:cs="Arial"/>
          <w:i/>
          <w:iCs/>
        </w:rPr>
        <w:t>eading with young children</w:t>
      </w:r>
      <w:r w:rsidR="00CD17C8" w:rsidRPr="00770FAD">
        <w:rPr>
          <w:rFonts w:ascii="Arial" w:hAnsi="Arial" w:cs="Arial"/>
          <w:i/>
          <w:iCs/>
        </w:rPr>
        <w:t xml:space="preserve"> is not just about literacy, it readies the brain to interpret new concepts and new ways of thinking, including mathematics.”</w:t>
      </w:r>
    </w:p>
    <w:p w14:paraId="0FC19041" w14:textId="7B395D2D" w:rsidR="00465F9F" w:rsidRPr="00770FAD" w:rsidRDefault="000B1CC0" w:rsidP="00465F9F">
      <w:pPr>
        <w:rPr>
          <w:rFonts w:ascii="Arial" w:hAnsi="Arial" w:cs="Arial"/>
          <w:i/>
          <w:iCs/>
        </w:rPr>
      </w:pPr>
      <w:r w:rsidRPr="00770FAD">
        <w:rPr>
          <w:rFonts w:ascii="Arial" w:hAnsi="Arial" w:cs="Arial"/>
          <w:i/>
          <w:iCs/>
        </w:rPr>
        <w:t>“</w:t>
      </w:r>
      <w:r w:rsidR="00146DC2" w:rsidRPr="00770FAD">
        <w:rPr>
          <w:rFonts w:ascii="Arial" w:hAnsi="Arial" w:cs="Arial"/>
          <w:i/>
          <w:iCs/>
        </w:rPr>
        <w:t>Children</w:t>
      </w:r>
      <w:r w:rsidR="000153E2" w:rsidRPr="00770FAD">
        <w:rPr>
          <w:rFonts w:ascii="Arial" w:hAnsi="Arial" w:cs="Arial"/>
          <w:i/>
          <w:iCs/>
        </w:rPr>
        <w:t xml:space="preserve"> can begin to understand the value and concept of books </w:t>
      </w:r>
      <w:r w:rsidR="006C14CF" w:rsidRPr="00770FAD">
        <w:rPr>
          <w:rFonts w:ascii="Arial" w:hAnsi="Arial" w:cs="Arial"/>
          <w:i/>
          <w:iCs/>
        </w:rPr>
        <w:t xml:space="preserve">by seeing adults experiencing books and having their attention drawn to books. This can start in the first 2-3 years of their lives - </w:t>
      </w:r>
      <w:r w:rsidR="000153E2" w:rsidRPr="00770FAD">
        <w:rPr>
          <w:rFonts w:ascii="Arial" w:hAnsi="Arial" w:cs="Arial"/>
          <w:i/>
          <w:iCs/>
        </w:rPr>
        <w:t>well before they themselves know how to read</w:t>
      </w:r>
      <w:r w:rsidR="006C14CF" w:rsidRPr="00770FAD">
        <w:rPr>
          <w:rFonts w:ascii="Arial" w:hAnsi="Arial" w:cs="Arial"/>
          <w:i/>
          <w:iCs/>
        </w:rPr>
        <w:t xml:space="preserve"> – but when their brains are at their most plastic and malleable</w:t>
      </w:r>
      <w:r w:rsidR="000153E2" w:rsidRPr="00770FAD">
        <w:rPr>
          <w:rFonts w:ascii="Arial" w:hAnsi="Arial" w:cs="Arial"/>
          <w:i/>
          <w:iCs/>
        </w:rPr>
        <w:t xml:space="preserve">. That’s a great start – and it can develop into a resilient enthusiasm for books in their school and adult lives. </w:t>
      </w:r>
    </w:p>
    <w:p w14:paraId="5D360D0F" w14:textId="74C6B315" w:rsidR="00465F9F" w:rsidRPr="00770FAD" w:rsidRDefault="002053A8">
      <w:pPr>
        <w:rPr>
          <w:rFonts w:ascii="Arial" w:hAnsi="Arial" w:cs="Arial"/>
          <w:i/>
          <w:iCs/>
        </w:rPr>
      </w:pPr>
      <w:r w:rsidRPr="00770FAD">
        <w:rPr>
          <w:rFonts w:ascii="Arial" w:hAnsi="Arial" w:cs="Arial"/>
          <w:i/>
          <w:iCs/>
        </w:rPr>
        <w:lastRenderedPageBreak/>
        <w:t xml:space="preserve"> </w:t>
      </w:r>
      <w:r w:rsidR="00465F9F" w:rsidRPr="00770FAD">
        <w:rPr>
          <w:rFonts w:ascii="Arial" w:hAnsi="Arial" w:cs="Arial"/>
          <w:i/>
          <w:iCs/>
        </w:rPr>
        <w:t xml:space="preserve">“Simply put, </w:t>
      </w:r>
      <w:r w:rsidR="008D1EC5" w:rsidRPr="00770FAD">
        <w:rPr>
          <w:rFonts w:ascii="Arial" w:hAnsi="Arial" w:cs="Arial"/>
          <w:i/>
          <w:iCs/>
        </w:rPr>
        <w:t>reading is perhaps the most important cultural tool we transmit to our children</w:t>
      </w:r>
      <w:r w:rsidR="006C14CF" w:rsidRPr="00770FAD">
        <w:rPr>
          <w:rFonts w:ascii="Arial" w:hAnsi="Arial" w:cs="Arial"/>
          <w:i/>
          <w:iCs/>
        </w:rPr>
        <w:t>. I</w:t>
      </w:r>
      <w:r w:rsidR="008D1EC5" w:rsidRPr="00770FAD">
        <w:rPr>
          <w:rFonts w:ascii="Arial" w:hAnsi="Arial" w:cs="Arial"/>
          <w:i/>
          <w:iCs/>
        </w:rPr>
        <w:t>t</w:t>
      </w:r>
      <w:r w:rsidR="006C14CF" w:rsidRPr="00770FAD">
        <w:rPr>
          <w:rFonts w:ascii="Arial" w:hAnsi="Arial" w:cs="Arial"/>
          <w:i/>
          <w:iCs/>
        </w:rPr>
        <w:t>’</w:t>
      </w:r>
      <w:r w:rsidR="008D1EC5" w:rsidRPr="00770FAD">
        <w:rPr>
          <w:rFonts w:ascii="Arial" w:hAnsi="Arial" w:cs="Arial"/>
          <w:i/>
          <w:iCs/>
        </w:rPr>
        <w:t xml:space="preserve">s the gateway to </w:t>
      </w:r>
      <w:r w:rsidR="006C14CF" w:rsidRPr="00770FAD">
        <w:rPr>
          <w:rFonts w:ascii="Arial" w:hAnsi="Arial" w:cs="Arial"/>
          <w:i/>
          <w:iCs/>
        </w:rPr>
        <w:t xml:space="preserve">the greatest part </w:t>
      </w:r>
      <w:r w:rsidR="008D1EC5" w:rsidRPr="00770FAD">
        <w:rPr>
          <w:rFonts w:ascii="Arial" w:hAnsi="Arial" w:cs="Arial"/>
          <w:i/>
          <w:iCs/>
        </w:rPr>
        <w:t>of accumulated human experience and understanding. O</w:t>
      </w:r>
      <w:r w:rsidR="00465F9F" w:rsidRPr="00770FAD">
        <w:rPr>
          <w:rFonts w:ascii="Arial" w:hAnsi="Arial" w:cs="Arial"/>
          <w:i/>
          <w:iCs/>
        </w:rPr>
        <w:t xml:space="preserve">ne of the best things </w:t>
      </w:r>
      <w:r w:rsidR="006C14CF" w:rsidRPr="00770FAD">
        <w:rPr>
          <w:rFonts w:ascii="Arial" w:hAnsi="Arial" w:cs="Arial"/>
          <w:i/>
          <w:iCs/>
        </w:rPr>
        <w:t>we</w:t>
      </w:r>
      <w:r w:rsidR="00465F9F" w:rsidRPr="00770FAD">
        <w:rPr>
          <w:rFonts w:ascii="Arial" w:hAnsi="Arial" w:cs="Arial"/>
          <w:i/>
          <w:iCs/>
        </w:rPr>
        <w:t xml:space="preserve"> can do </w:t>
      </w:r>
      <w:r w:rsidR="008D1EC5" w:rsidRPr="00770FAD">
        <w:rPr>
          <w:rFonts w:ascii="Arial" w:hAnsi="Arial" w:cs="Arial"/>
          <w:i/>
          <w:iCs/>
        </w:rPr>
        <w:t>as parent</w:t>
      </w:r>
      <w:r w:rsidR="006C14CF" w:rsidRPr="00770FAD">
        <w:rPr>
          <w:rFonts w:ascii="Arial" w:hAnsi="Arial" w:cs="Arial"/>
          <w:i/>
          <w:iCs/>
        </w:rPr>
        <w:t>s</w:t>
      </w:r>
      <w:r w:rsidR="008D1EC5" w:rsidRPr="00770FAD">
        <w:rPr>
          <w:rFonts w:ascii="Arial" w:hAnsi="Arial" w:cs="Arial"/>
          <w:i/>
          <w:iCs/>
        </w:rPr>
        <w:t xml:space="preserve"> is help them discover that gateway, by </w:t>
      </w:r>
      <w:r w:rsidR="00465F9F" w:rsidRPr="00770FAD">
        <w:rPr>
          <w:rFonts w:ascii="Arial" w:hAnsi="Arial" w:cs="Arial"/>
          <w:i/>
          <w:iCs/>
        </w:rPr>
        <w:t xml:space="preserve"> read</w:t>
      </w:r>
      <w:r w:rsidR="008D1EC5" w:rsidRPr="00770FAD">
        <w:rPr>
          <w:rFonts w:ascii="Arial" w:hAnsi="Arial" w:cs="Arial"/>
          <w:i/>
          <w:iCs/>
        </w:rPr>
        <w:t xml:space="preserve">ing and </w:t>
      </w:r>
      <w:r w:rsidR="006C14CF" w:rsidRPr="00770FAD">
        <w:rPr>
          <w:rFonts w:ascii="Arial" w:hAnsi="Arial" w:cs="Arial"/>
          <w:i/>
          <w:iCs/>
        </w:rPr>
        <w:t xml:space="preserve">experiencing the joy of </w:t>
      </w:r>
      <w:r w:rsidR="008D1EC5" w:rsidRPr="00770FAD">
        <w:rPr>
          <w:rFonts w:ascii="Arial" w:hAnsi="Arial" w:cs="Arial"/>
          <w:i/>
          <w:iCs/>
        </w:rPr>
        <w:t>a book</w:t>
      </w:r>
      <w:r w:rsidR="00465F9F" w:rsidRPr="00770FAD">
        <w:rPr>
          <w:rFonts w:ascii="Arial" w:hAnsi="Arial" w:cs="Arial"/>
          <w:i/>
          <w:iCs/>
        </w:rPr>
        <w:t xml:space="preserve"> with them</w:t>
      </w:r>
      <w:r w:rsidR="008D1EC5" w:rsidRPr="00770FAD">
        <w:rPr>
          <w:rFonts w:ascii="Arial" w:hAnsi="Arial" w:cs="Arial"/>
          <w:i/>
          <w:iCs/>
        </w:rPr>
        <w:t xml:space="preserve">. </w:t>
      </w:r>
      <w:r w:rsidR="006C14CF" w:rsidRPr="00770FAD">
        <w:rPr>
          <w:rFonts w:ascii="Arial" w:hAnsi="Arial" w:cs="Arial"/>
          <w:i/>
          <w:iCs/>
        </w:rPr>
        <w:t>It’s really never too early to s</w:t>
      </w:r>
      <w:r w:rsidR="003E74AD" w:rsidRPr="00770FAD">
        <w:rPr>
          <w:rFonts w:ascii="Arial" w:hAnsi="Arial" w:cs="Arial"/>
          <w:i/>
          <w:iCs/>
        </w:rPr>
        <w:t>hare a book</w:t>
      </w:r>
      <w:r w:rsidR="006C14CF" w:rsidRPr="00770FAD">
        <w:rPr>
          <w:rFonts w:ascii="Arial" w:hAnsi="Arial" w:cs="Arial"/>
          <w:i/>
          <w:iCs/>
        </w:rPr>
        <w:t>!”</w:t>
      </w:r>
    </w:p>
    <w:p w14:paraId="05D12052" w14:textId="77777777" w:rsidR="00EB4E18" w:rsidRDefault="00EB4E18">
      <w:pPr>
        <w:rPr>
          <w:rFonts w:ascii="Arial" w:hAnsi="Arial" w:cs="Arial"/>
        </w:rPr>
      </w:pPr>
    </w:p>
    <w:p w14:paraId="382EFE81" w14:textId="2AECBB18" w:rsidR="001B1312" w:rsidRDefault="001B1312" w:rsidP="00973468">
      <w:pPr>
        <w:pStyle w:val="Body"/>
        <w:spacing w:after="160" w:line="256" w:lineRule="auto"/>
        <w:jc w:val="both"/>
        <w:rPr>
          <w:rFonts w:ascii="Arial" w:hAnsi="Arial" w:cs="Arial"/>
        </w:rPr>
      </w:pPr>
      <w:r>
        <w:rPr>
          <w:rFonts w:ascii="Arial" w:eastAsia="Calibri" w:hAnsi="Arial" w:cs="Calibri"/>
          <w:b/>
          <w:bCs/>
          <w:lang w:val="en-US"/>
        </w:rPr>
        <w:t>Diana Gerald, CEO, BookTrust said:</w:t>
      </w:r>
      <w:r>
        <w:rPr>
          <w:rFonts w:ascii="Arial" w:eastAsia="Calibri" w:hAnsi="Arial" w:cs="Calibri"/>
          <w:lang w:val="en-US"/>
        </w:rPr>
        <w:t xml:space="preserve"> </w:t>
      </w:r>
      <w:r w:rsidRPr="00770FAD">
        <w:rPr>
          <w:rFonts w:ascii="Arial" w:eastAsia="Calibri" w:hAnsi="Arial" w:cs="Calibri"/>
          <w:i/>
          <w:iCs/>
          <w:lang w:val="en-US"/>
        </w:rPr>
        <w:t>“</w:t>
      </w:r>
      <w:r w:rsidR="00973468" w:rsidRPr="00770FAD">
        <w:rPr>
          <w:rFonts w:ascii="Arial" w:hAnsi="Arial" w:cs="Arial"/>
          <w:i/>
          <w:iCs/>
        </w:rPr>
        <w:t>We’re thrilled to have Paul</w:t>
      </w:r>
      <w:r w:rsidR="002A7B6B" w:rsidRPr="00770FAD">
        <w:rPr>
          <w:rFonts w:ascii="Arial" w:hAnsi="Arial" w:cs="Arial"/>
          <w:i/>
          <w:iCs/>
        </w:rPr>
        <w:t>, someone so enthusiastic and passionate about children’s reading,</w:t>
      </w:r>
      <w:r w:rsidR="00973468" w:rsidRPr="00770FAD">
        <w:rPr>
          <w:rFonts w:ascii="Arial" w:hAnsi="Arial" w:cs="Arial"/>
          <w:i/>
          <w:iCs/>
        </w:rPr>
        <w:t xml:space="preserve"> come to speak with industry leaders about</w:t>
      </w:r>
      <w:r w:rsidR="002A7B6B" w:rsidRPr="00770FAD">
        <w:rPr>
          <w:rFonts w:ascii="Arial" w:hAnsi="Arial" w:cs="Arial"/>
          <w:i/>
          <w:iCs/>
        </w:rPr>
        <w:t xml:space="preserve"> its importance from</w:t>
      </w:r>
      <w:r w:rsidR="00973468" w:rsidRPr="00770FAD">
        <w:rPr>
          <w:rFonts w:ascii="Arial" w:hAnsi="Arial" w:cs="Arial"/>
          <w:i/>
          <w:iCs/>
        </w:rPr>
        <w:t xml:space="preserve"> a new</w:t>
      </w:r>
      <w:r w:rsidR="002A7B6B" w:rsidRPr="00770FAD">
        <w:rPr>
          <w:rFonts w:ascii="Arial" w:hAnsi="Arial" w:cs="Arial"/>
          <w:i/>
          <w:iCs/>
        </w:rPr>
        <w:t>, evolutionary</w:t>
      </w:r>
      <w:r w:rsidR="00973468" w:rsidRPr="00770FAD">
        <w:rPr>
          <w:rFonts w:ascii="Arial" w:hAnsi="Arial" w:cs="Arial"/>
          <w:i/>
          <w:iCs/>
        </w:rPr>
        <w:t xml:space="preserve"> perspective. </w:t>
      </w:r>
      <w:r w:rsidRPr="00770FAD">
        <w:rPr>
          <w:rFonts w:ascii="Arial" w:hAnsi="Arial" w:cs="Arial"/>
          <w:i/>
          <w:iCs/>
        </w:rPr>
        <w:t>Each year we aim to bring, exciting and culturally relevant speakers to the lecture who not only provide insights to the people attending</w:t>
      </w:r>
      <w:r w:rsidR="001528F8" w:rsidRPr="00770FAD">
        <w:rPr>
          <w:rFonts w:ascii="Arial" w:hAnsi="Arial" w:cs="Arial"/>
          <w:i/>
          <w:iCs/>
        </w:rPr>
        <w:t>,</w:t>
      </w:r>
      <w:r w:rsidR="002A7B6B" w:rsidRPr="00770FAD">
        <w:rPr>
          <w:rFonts w:ascii="Arial" w:hAnsi="Arial" w:cs="Arial"/>
          <w:i/>
          <w:iCs/>
        </w:rPr>
        <w:t xml:space="preserve"> </w:t>
      </w:r>
      <w:r w:rsidRPr="00770FAD">
        <w:rPr>
          <w:rFonts w:ascii="Arial" w:hAnsi="Arial" w:cs="Arial"/>
          <w:i/>
          <w:iCs/>
        </w:rPr>
        <w:t>but can also</w:t>
      </w:r>
      <w:r w:rsidR="00074C8B" w:rsidRPr="00770FAD">
        <w:rPr>
          <w:rFonts w:ascii="Arial" w:hAnsi="Arial" w:cs="Arial"/>
          <w:i/>
          <w:iCs/>
        </w:rPr>
        <w:t xml:space="preserve"> share their </w:t>
      </w:r>
      <w:r w:rsidRPr="00770FAD">
        <w:rPr>
          <w:rFonts w:ascii="Arial" w:hAnsi="Arial" w:cs="Arial"/>
          <w:i/>
          <w:iCs/>
        </w:rPr>
        <w:t>knowledge</w:t>
      </w:r>
      <w:r w:rsidR="00074C8B" w:rsidRPr="00770FAD">
        <w:rPr>
          <w:rFonts w:ascii="Arial" w:hAnsi="Arial" w:cs="Arial"/>
          <w:i/>
          <w:iCs/>
        </w:rPr>
        <w:t xml:space="preserve"> and experitise to provide useful tips and information for parents </w:t>
      </w:r>
      <w:r w:rsidR="001528F8" w:rsidRPr="00770FAD">
        <w:rPr>
          <w:rFonts w:ascii="Arial" w:hAnsi="Arial" w:cs="Arial"/>
          <w:i/>
          <w:iCs/>
        </w:rPr>
        <w:t xml:space="preserve">and carers </w:t>
      </w:r>
      <w:r w:rsidR="00074C8B" w:rsidRPr="00770FAD">
        <w:rPr>
          <w:rFonts w:ascii="Arial" w:hAnsi="Arial" w:cs="Arial"/>
          <w:i/>
          <w:iCs/>
        </w:rPr>
        <w:t>at home</w:t>
      </w:r>
      <w:r w:rsidR="00973468" w:rsidRPr="00770FAD">
        <w:rPr>
          <w:rFonts w:ascii="Arial" w:hAnsi="Arial" w:cs="Arial"/>
          <w:i/>
          <w:iCs/>
        </w:rPr>
        <w:t>.</w:t>
      </w:r>
      <w:r w:rsidRPr="00770FAD">
        <w:rPr>
          <w:rFonts w:ascii="Arial" w:hAnsi="Arial" w:cs="Arial"/>
          <w:i/>
          <w:iCs/>
        </w:rPr>
        <w:t>”</w:t>
      </w:r>
    </w:p>
    <w:p w14:paraId="15DE8133" w14:textId="77777777" w:rsidR="00253393" w:rsidRPr="003F1136" w:rsidRDefault="00253393" w:rsidP="00253393">
      <w:pPr>
        <w:spacing w:after="0" w:line="240" w:lineRule="auto"/>
        <w:jc w:val="center"/>
        <w:rPr>
          <w:rFonts w:ascii="Arial" w:eastAsia="Times New Roman" w:hAnsi="Arial" w:cs="Arial"/>
          <w:b/>
          <w:bCs/>
          <w:lang w:eastAsia="en-GB"/>
        </w:rPr>
      </w:pPr>
      <w:r w:rsidRPr="003F1136">
        <w:rPr>
          <w:rFonts w:ascii="Arial" w:eastAsia="Times New Roman" w:hAnsi="Arial" w:cs="Arial"/>
          <w:b/>
          <w:bCs/>
          <w:lang w:eastAsia="en-GB"/>
        </w:rPr>
        <w:t>– Ends –</w:t>
      </w:r>
    </w:p>
    <w:p w14:paraId="140F312F" w14:textId="77777777" w:rsidR="00253393" w:rsidRPr="003F1136" w:rsidRDefault="00253393" w:rsidP="00253393">
      <w:pPr>
        <w:spacing w:after="0" w:line="240" w:lineRule="auto"/>
        <w:jc w:val="center"/>
        <w:rPr>
          <w:rFonts w:ascii="Arial" w:eastAsia="Times New Roman" w:hAnsi="Arial" w:cs="Arial"/>
          <w:b/>
          <w:bCs/>
          <w:lang w:eastAsia="en-GB"/>
        </w:rPr>
      </w:pPr>
    </w:p>
    <w:p w14:paraId="25DE9FA2" w14:textId="0F8328D3" w:rsidR="00253393" w:rsidRPr="009B11BB" w:rsidRDefault="00253393" w:rsidP="00253393">
      <w:pPr>
        <w:spacing w:before="100" w:beforeAutospacing="1" w:after="100" w:afterAutospacing="1"/>
        <w:rPr>
          <w:rFonts w:ascii="Arial" w:hAnsi="Arial" w:cs="Arial"/>
          <w:sz w:val="20"/>
          <w:szCs w:val="20"/>
        </w:rPr>
      </w:pPr>
      <w:r w:rsidRPr="009B11BB">
        <w:rPr>
          <w:rStyle w:val="Strong"/>
          <w:rFonts w:ascii="Arial" w:hAnsi="Arial" w:cs="Arial"/>
          <w:sz w:val="20"/>
          <w:szCs w:val="20"/>
        </w:rPr>
        <w:t xml:space="preserve">Press Contacts: </w:t>
      </w:r>
      <w:r w:rsidRPr="009B11BB">
        <w:rPr>
          <w:rFonts w:ascii="Arial" w:hAnsi="Arial" w:cs="Arial"/>
          <w:sz w:val="20"/>
          <w:szCs w:val="20"/>
        </w:rPr>
        <w:t xml:space="preserve">Emily Grigg, Press Officer, BookTrust, </w:t>
      </w:r>
      <w:hyperlink r:id="rId8" w:history="1">
        <w:r w:rsidRPr="009B11BB">
          <w:rPr>
            <w:rStyle w:val="Hyperlink"/>
            <w:rFonts w:ascii="Arial" w:hAnsi="Arial" w:cs="Arial"/>
            <w:sz w:val="20"/>
            <w:szCs w:val="20"/>
          </w:rPr>
          <w:t>emily.grigg@booktrust.org.uk</w:t>
        </w:r>
      </w:hyperlink>
      <w:r w:rsidRPr="009B11BB">
        <w:rPr>
          <w:rFonts w:ascii="Arial" w:hAnsi="Arial" w:cs="Arial"/>
          <w:sz w:val="20"/>
          <w:szCs w:val="20"/>
        </w:rPr>
        <w:t>, +44 (0)20 7801 8848</w:t>
      </w:r>
    </w:p>
    <w:p w14:paraId="689ECF3C" w14:textId="77777777" w:rsidR="00253393" w:rsidRPr="009B11BB" w:rsidRDefault="00253393" w:rsidP="00253393">
      <w:pPr>
        <w:tabs>
          <w:tab w:val="left" w:pos="2127"/>
        </w:tabs>
        <w:spacing w:line="240" w:lineRule="auto"/>
        <w:rPr>
          <w:rFonts w:ascii="Arial" w:hAnsi="Arial" w:cs="Arial"/>
          <w:b/>
          <w:sz w:val="20"/>
          <w:szCs w:val="20"/>
          <w:u w:val="single"/>
        </w:rPr>
      </w:pPr>
      <w:r w:rsidRPr="009B11BB">
        <w:rPr>
          <w:rFonts w:ascii="Arial" w:hAnsi="Arial" w:cs="Arial"/>
          <w:b/>
          <w:sz w:val="20"/>
          <w:szCs w:val="20"/>
          <w:u w:val="single"/>
        </w:rPr>
        <w:t>Notes to Editors</w:t>
      </w:r>
    </w:p>
    <w:p w14:paraId="484F2BCC" w14:textId="080CCA65" w:rsidR="00537ED5" w:rsidRPr="00537ED5" w:rsidRDefault="00537ED5" w:rsidP="00770FAD">
      <w:pPr>
        <w:rPr>
          <w:rFonts w:ascii="Arial" w:hAnsi="Arial" w:cs="Arial"/>
          <w:b/>
          <w:bCs/>
          <w:sz w:val="20"/>
          <w:szCs w:val="20"/>
        </w:rPr>
      </w:pPr>
      <w:r w:rsidRPr="00537ED5">
        <w:rPr>
          <w:rFonts w:ascii="Arial" w:hAnsi="Arial" w:cs="Arial"/>
          <w:b/>
          <w:bCs/>
          <w:sz w:val="20"/>
          <w:szCs w:val="20"/>
        </w:rPr>
        <w:t>About BookTrust</w:t>
      </w:r>
    </w:p>
    <w:p w14:paraId="2F811248" w14:textId="7A8B2D20" w:rsidR="00253393" w:rsidRPr="009B11BB" w:rsidRDefault="00253393" w:rsidP="00253393">
      <w:pPr>
        <w:rPr>
          <w:rFonts w:ascii="Arial" w:hAnsi="Arial" w:cs="Arial"/>
          <w:sz w:val="20"/>
          <w:szCs w:val="20"/>
        </w:rPr>
      </w:pPr>
      <w:r w:rsidRPr="009B11BB">
        <w:rPr>
          <w:rFonts w:ascii="Arial" w:hAnsi="Arial" w:cs="Arial"/>
          <w:sz w:val="20"/>
          <w:szCs w:val="20"/>
        </w:rPr>
        <w:t xml:space="preserve">BookTrust is dedicated to getting children reading because we know that children who read are happier, healthier, more empathetic and more creative. Their early language development is supported and they also do better at school. </w:t>
      </w:r>
    </w:p>
    <w:p w14:paraId="05A713B3" w14:textId="77777777" w:rsidR="00253393" w:rsidRPr="009B11BB" w:rsidRDefault="00253393" w:rsidP="00253393">
      <w:pPr>
        <w:rPr>
          <w:rFonts w:ascii="Arial" w:hAnsi="Arial" w:cs="Arial"/>
          <w:sz w:val="20"/>
          <w:szCs w:val="20"/>
        </w:rPr>
      </w:pPr>
      <w:r w:rsidRPr="009B11BB">
        <w:rPr>
          <w:rFonts w:ascii="Arial" w:hAnsi="Arial" w:cs="Arial"/>
          <w:sz w:val="20"/>
          <w:szCs w:val="20"/>
        </w:rPr>
        <w:t>We are the UK’s largest children’s reading charity; each year we reach 3.</w:t>
      </w:r>
      <w:r>
        <w:rPr>
          <w:rFonts w:ascii="Arial" w:hAnsi="Arial" w:cs="Arial"/>
          <w:sz w:val="20"/>
          <w:szCs w:val="20"/>
        </w:rPr>
        <w:t>9</w:t>
      </w:r>
      <w:r w:rsidRPr="009B11BB">
        <w:rPr>
          <w:rFonts w:ascii="Arial" w:hAnsi="Arial" w:cs="Arial"/>
          <w:sz w:val="20"/>
          <w:szCs w:val="20"/>
        </w:rPr>
        <w:t xml:space="preserve"> million children across the UK with books, resources and support to help develop a love of reading, because we know that reading can transform lives.</w:t>
      </w:r>
    </w:p>
    <w:p w14:paraId="75AB6EB3" w14:textId="7851A352" w:rsidR="00253393" w:rsidRDefault="00253393" w:rsidP="00253393">
      <w:pPr>
        <w:rPr>
          <w:rFonts w:ascii="Arial" w:hAnsi="Arial" w:cs="Arial"/>
          <w:sz w:val="20"/>
          <w:szCs w:val="20"/>
        </w:rPr>
      </w:pPr>
      <w:r w:rsidRPr="009B11BB">
        <w:rPr>
          <w:rFonts w:ascii="Arial" w:hAnsi="Arial" w:cs="Arial"/>
          <w:sz w:val="20"/>
          <w:szCs w:val="20"/>
        </w:rPr>
        <w:t>We work with a variety of partners to get children excited about books, rhymes and stories, because if reading is fun, children will want to do it. Our books are delivered via health, library, schools and early years practitioners, and are supported with guidance, advice and resources to encourage the reading habit. booktrust.org.uk</w:t>
      </w:r>
    </w:p>
    <w:p w14:paraId="0F8B77E2" w14:textId="77777777" w:rsidR="00770FAD" w:rsidRDefault="00770FAD" w:rsidP="00770FAD">
      <w:pPr>
        <w:rPr>
          <w:rFonts w:ascii="Arial" w:hAnsi="Arial" w:cs="Arial"/>
          <w:b/>
          <w:bCs/>
          <w:sz w:val="20"/>
          <w:szCs w:val="20"/>
        </w:rPr>
      </w:pPr>
      <w:r>
        <w:rPr>
          <w:rFonts w:ascii="Arial" w:hAnsi="Arial" w:cs="Arial"/>
          <w:b/>
          <w:bCs/>
          <w:sz w:val="20"/>
          <w:szCs w:val="20"/>
        </w:rPr>
        <w:t xml:space="preserve">About </w:t>
      </w:r>
      <w:r w:rsidRPr="00537ED5">
        <w:rPr>
          <w:rFonts w:ascii="Arial" w:hAnsi="Arial" w:cs="Arial"/>
          <w:b/>
          <w:bCs/>
          <w:sz w:val="20"/>
          <w:szCs w:val="20"/>
        </w:rPr>
        <w:t>Paul Howard-Jones</w:t>
      </w:r>
    </w:p>
    <w:p w14:paraId="7482C77B" w14:textId="77777777" w:rsidR="00770FAD" w:rsidRPr="00770FAD" w:rsidRDefault="00770FAD" w:rsidP="00770FAD">
      <w:pPr>
        <w:rPr>
          <w:rFonts w:ascii="Arial" w:hAnsi="Arial" w:cs="Arial"/>
          <w:sz w:val="20"/>
          <w:szCs w:val="20"/>
        </w:rPr>
      </w:pPr>
      <w:r w:rsidRPr="00770FAD">
        <w:rPr>
          <w:rFonts w:ascii="Arial" w:hAnsi="Arial" w:cs="Arial"/>
          <w:sz w:val="20"/>
          <w:szCs w:val="20"/>
        </w:rPr>
        <w:t>Neuroscience and education, game-based learning and creativity.</w:t>
      </w:r>
      <w:r>
        <w:rPr>
          <w:rFonts w:ascii="Arial" w:hAnsi="Arial" w:cs="Arial"/>
          <w:sz w:val="20"/>
          <w:szCs w:val="20"/>
        </w:rPr>
        <w:t xml:space="preserve"> </w:t>
      </w:r>
      <w:r w:rsidRPr="00770FAD">
        <w:rPr>
          <w:rFonts w:ascii="Arial" w:hAnsi="Arial" w:cs="Arial"/>
          <w:sz w:val="20"/>
          <w:szCs w:val="20"/>
        </w:rPr>
        <w:t>Paul's particular area of interest is applying our understanding of cognition and neuroscience to enhance child and adult learning.  His research explores the benefits offered to education by emerging technologies, aided by a critical consideration of underlying cognitive processes.</w:t>
      </w:r>
      <w:r w:rsidRPr="00770FAD">
        <w:rPr>
          <w:rFonts w:ascii="Arial" w:hAnsi="Arial" w:cs="Arial"/>
          <w:b/>
          <w:bCs/>
          <w:sz w:val="20"/>
          <w:szCs w:val="20"/>
        </w:rPr>
        <w:t xml:space="preserve"> </w:t>
      </w:r>
    </w:p>
    <w:p w14:paraId="6EF386E8" w14:textId="77777777" w:rsidR="00770FAD" w:rsidRPr="009B11BB" w:rsidRDefault="00770FAD" w:rsidP="00253393">
      <w:pPr>
        <w:rPr>
          <w:rFonts w:ascii="Arial" w:hAnsi="Arial" w:cs="Arial"/>
          <w:sz w:val="20"/>
          <w:szCs w:val="20"/>
        </w:rPr>
      </w:pPr>
    </w:p>
    <w:p w14:paraId="4CC2BD77" w14:textId="77777777" w:rsidR="00253393" w:rsidRPr="004614B4" w:rsidRDefault="00253393" w:rsidP="00253393">
      <w:pPr>
        <w:rPr>
          <w:rFonts w:ascii="Arial" w:hAnsi="Arial" w:cs="Arial"/>
        </w:rPr>
      </w:pPr>
    </w:p>
    <w:p w14:paraId="68B58ACA" w14:textId="77777777" w:rsidR="00253393" w:rsidRPr="00D24434" w:rsidRDefault="00253393">
      <w:pPr>
        <w:rPr>
          <w:rFonts w:ascii="Arial" w:hAnsi="Arial" w:cs="Arial"/>
        </w:rPr>
      </w:pPr>
    </w:p>
    <w:sectPr w:rsidR="00253393" w:rsidRPr="00D2443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1D5D8" w14:textId="77777777" w:rsidR="004A35C0" w:rsidRDefault="004A35C0" w:rsidP="00537ED5">
      <w:pPr>
        <w:spacing w:after="0" w:line="240" w:lineRule="auto"/>
      </w:pPr>
      <w:r>
        <w:separator/>
      </w:r>
    </w:p>
  </w:endnote>
  <w:endnote w:type="continuationSeparator" w:id="0">
    <w:p w14:paraId="169DEA72" w14:textId="77777777" w:rsidR="004A35C0" w:rsidRDefault="004A35C0" w:rsidP="0053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32806" w14:textId="77777777" w:rsidR="004A35C0" w:rsidRDefault="004A3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EE4FF" w14:textId="77777777" w:rsidR="004A35C0" w:rsidRDefault="004A35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20AF7" w14:textId="77777777" w:rsidR="004A35C0" w:rsidRDefault="004A3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414AD" w14:textId="77777777" w:rsidR="004A35C0" w:rsidRDefault="004A35C0" w:rsidP="00537ED5">
      <w:pPr>
        <w:spacing w:after="0" w:line="240" w:lineRule="auto"/>
      </w:pPr>
      <w:r>
        <w:separator/>
      </w:r>
    </w:p>
  </w:footnote>
  <w:footnote w:type="continuationSeparator" w:id="0">
    <w:p w14:paraId="47C9737D" w14:textId="77777777" w:rsidR="004A35C0" w:rsidRDefault="004A35C0" w:rsidP="00537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02235" w14:textId="77777777" w:rsidR="004A35C0" w:rsidRDefault="004A3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1ACA8" w14:textId="7582A291" w:rsidR="004A35C0" w:rsidRDefault="004A35C0">
    <w:pPr>
      <w:pStyle w:val="Header"/>
    </w:pPr>
    <w:r>
      <w:rPr>
        <w:noProof/>
      </w:rPr>
      <w:drawing>
        <wp:inline distT="0" distB="0" distL="0" distR="0" wp14:anchorId="1C5A9DDE" wp14:editId="296615D8">
          <wp:extent cx="244415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6548" cy="62266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A9A8" w14:textId="77777777" w:rsidR="004A35C0" w:rsidRDefault="004A35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9F"/>
    <w:rsid w:val="000153E2"/>
    <w:rsid w:val="00074C8B"/>
    <w:rsid w:val="000B1CC0"/>
    <w:rsid w:val="00146DC2"/>
    <w:rsid w:val="001528F8"/>
    <w:rsid w:val="001B1312"/>
    <w:rsid w:val="001F7C12"/>
    <w:rsid w:val="002053A8"/>
    <w:rsid w:val="00253393"/>
    <w:rsid w:val="002A7B6B"/>
    <w:rsid w:val="00314F58"/>
    <w:rsid w:val="003E74AD"/>
    <w:rsid w:val="00465F9F"/>
    <w:rsid w:val="00466DA6"/>
    <w:rsid w:val="004A1E16"/>
    <w:rsid w:val="004A35C0"/>
    <w:rsid w:val="00537ED5"/>
    <w:rsid w:val="005818F5"/>
    <w:rsid w:val="005E41CC"/>
    <w:rsid w:val="00610D43"/>
    <w:rsid w:val="006C14CF"/>
    <w:rsid w:val="00726799"/>
    <w:rsid w:val="0074066B"/>
    <w:rsid w:val="00770FAD"/>
    <w:rsid w:val="00780CC0"/>
    <w:rsid w:val="008A71E7"/>
    <w:rsid w:val="008B345A"/>
    <w:rsid w:val="008D1EC5"/>
    <w:rsid w:val="00973468"/>
    <w:rsid w:val="00984995"/>
    <w:rsid w:val="009C147D"/>
    <w:rsid w:val="00B05078"/>
    <w:rsid w:val="00B8619E"/>
    <w:rsid w:val="00CD17C8"/>
    <w:rsid w:val="00D24434"/>
    <w:rsid w:val="00D33663"/>
    <w:rsid w:val="00D61681"/>
    <w:rsid w:val="00DC3709"/>
    <w:rsid w:val="00DD1252"/>
    <w:rsid w:val="00EB4E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7B3D33"/>
  <w15:chartTrackingRefBased/>
  <w15:docId w15:val="{FF7C9F6D-31BC-4811-BB6B-FCB35337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F9F"/>
    <w:pPr>
      <w:spacing w:after="0" w:line="240" w:lineRule="auto"/>
    </w:pPr>
    <w:rPr>
      <w:rFonts w:ascii="Calibri" w:hAnsi="Calibri" w:cs="Calibri"/>
      <w:lang w:eastAsia="en-GB"/>
    </w:rPr>
  </w:style>
  <w:style w:type="character" w:styleId="Hyperlink">
    <w:name w:val="Hyperlink"/>
    <w:basedOn w:val="DefaultParagraphFont"/>
    <w:uiPriority w:val="99"/>
    <w:unhideWhenUsed/>
    <w:rsid w:val="00D24434"/>
    <w:rPr>
      <w:color w:val="0563C1" w:themeColor="hyperlink"/>
      <w:u w:val="single"/>
    </w:rPr>
  </w:style>
  <w:style w:type="character" w:styleId="UnresolvedMention">
    <w:name w:val="Unresolved Mention"/>
    <w:basedOn w:val="DefaultParagraphFont"/>
    <w:uiPriority w:val="99"/>
    <w:semiHidden/>
    <w:unhideWhenUsed/>
    <w:rsid w:val="00D24434"/>
    <w:rPr>
      <w:color w:val="605E5C"/>
      <w:shd w:val="clear" w:color="auto" w:fill="E1DFDD"/>
    </w:rPr>
  </w:style>
  <w:style w:type="character" w:styleId="Strong">
    <w:name w:val="Strong"/>
    <w:basedOn w:val="DefaultParagraphFont"/>
    <w:uiPriority w:val="22"/>
    <w:qFormat/>
    <w:rsid w:val="00253393"/>
    <w:rPr>
      <w:b/>
      <w:bCs/>
    </w:rPr>
  </w:style>
  <w:style w:type="paragraph" w:customStyle="1" w:styleId="Body">
    <w:name w:val="Body"/>
    <w:rsid w:val="001B1312"/>
    <w:pPr>
      <w:spacing w:after="0" w:line="240" w:lineRule="auto"/>
    </w:pPr>
    <w:rPr>
      <w:rFonts w:ascii="Helvetica" w:eastAsia="Arial Unicode MS" w:hAnsi="Helvetica" w:cs="Arial Unicode MS"/>
      <w:color w:val="000000"/>
      <w:lang w:val="da-DK" w:eastAsia="en-GB"/>
    </w:rPr>
  </w:style>
  <w:style w:type="paragraph" w:styleId="Header">
    <w:name w:val="header"/>
    <w:basedOn w:val="Normal"/>
    <w:link w:val="HeaderChar"/>
    <w:uiPriority w:val="99"/>
    <w:unhideWhenUsed/>
    <w:rsid w:val="00537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ED5"/>
  </w:style>
  <w:style w:type="paragraph" w:styleId="Footer">
    <w:name w:val="footer"/>
    <w:basedOn w:val="Normal"/>
    <w:link w:val="FooterChar"/>
    <w:uiPriority w:val="99"/>
    <w:unhideWhenUsed/>
    <w:rsid w:val="00537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ED5"/>
  </w:style>
  <w:style w:type="character" w:styleId="CommentReference">
    <w:name w:val="annotation reference"/>
    <w:basedOn w:val="DefaultParagraphFont"/>
    <w:uiPriority w:val="99"/>
    <w:semiHidden/>
    <w:unhideWhenUsed/>
    <w:rsid w:val="001528F8"/>
    <w:rPr>
      <w:sz w:val="16"/>
      <w:szCs w:val="16"/>
    </w:rPr>
  </w:style>
  <w:style w:type="paragraph" w:styleId="CommentText">
    <w:name w:val="annotation text"/>
    <w:basedOn w:val="Normal"/>
    <w:link w:val="CommentTextChar"/>
    <w:uiPriority w:val="99"/>
    <w:semiHidden/>
    <w:unhideWhenUsed/>
    <w:rsid w:val="001528F8"/>
    <w:pPr>
      <w:spacing w:line="240" w:lineRule="auto"/>
    </w:pPr>
    <w:rPr>
      <w:sz w:val="20"/>
      <w:szCs w:val="20"/>
    </w:rPr>
  </w:style>
  <w:style w:type="character" w:customStyle="1" w:styleId="CommentTextChar">
    <w:name w:val="Comment Text Char"/>
    <w:basedOn w:val="DefaultParagraphFont"/>
    <w:link w:val="CommentText"/>
    <w:uiPriority w:val="99"/>
    <w:semiHidden/>
    <w:rsid w:val="001528F8"/>
    <w:rPr>
      <w:sz w:val="20"/>
      <w:szCs w:val="20"/>
    </w:rPr>
  </w:style>
  <w:style w:type="paragraph" w:styleId="CommentSubject">
    <w:name w:val="annotation subject"/>
    <w:basedOn w:val="CommentText"/>
    <w:next w:val="CommentText"/>
    <w:link w:val="CommentSubjectChar"/>
    <w:uiPriority w:val="99"/>
    <w:semiHidden/>
    <w:unhideWhenUsed/>
    <w:rsid w:val="001528F8"/>
    <w:rPr>
      <w:b/>
      <w:bCs/>
    </w:rPr>
  </w:style>
  <w:style w:type="character" w:customStyle="1" w:styleId="CommentSubjectChar">
    <w:name w:val="Comment Subject Char"/>
    <w:basedOn w:val="CommentTextChar"/>
    <w:link w:val="CommentSubject"/>
    <w:uiPriority w:val="99"/>
    <w:semiHidden/>
    <w:rsid w:val="001528F8"/>
    <w:rPr>
      <w:b/>
      <w:bCs/>
      <w:sz w:val="20"/>
      <w:szCs w:val="20"/>
    </w:rPr>
  </w:style>
  <w:style w:type="paragraph" w:styleId="BalloonText">
    <w:name w:val="Balloon Text"/>
    <w:basedOn w:val="Normal"/>
    <w:link w:val="BalloonTextChar"/>
    <w:uiPriority w:val="99"/>
    <w:semiHidden/>
    <w:unhideWhenUsed/>
    <w:rsid w:val="00152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8F8"/>
    <w:rPr>
      <w:rFonts w:ascii="Segoe UI" w:hAnsi="Segoe UI" w:cs="Segoe UI"/>
      <w:sz w:val="18"/>
      <w:szCs w:val="18"/>
    </w:rPr>
  </w:style>
  <w:style w:type="paragraph" w:styleId="Revision">
    <w:name w:val="Revision"/>
    <w:hidden/>
    <w:uiPriority w:val="99"/>
    <w:semiHidden/>
    <w:rsid w:val="005818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859438">
      <w:bodyDiv w:val="1"/>
      <w:marLeft w:val="0"/>
      <w:marRight w:val="0"/>
      <w:marTop w:val="0"/>
      <w:marBottom w:val="0"/>
      <w:divBdr>
        <w:top w:val="none" w:sz="0" w:space="0" w:color="auto"/>
        <w:left w:val="none" w:sz="0" w:space="0" w:color="auto"/>
        <w:bottom w:val="none" w:sz="0" w:space="0" w:color="auto"/>
        <w:right w:val="none" w:sz="0" w:space="0" w:color="auto"/>
      </w:divBdr>
    </w:div>
    <w:div w:id="15306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grigg@booktrust.org.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booktrust.org.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Grigg</dc:creator>
  <cp:keywords/>
  <dc:description/>
  <cp:lastModifiedBy>Emily Grigg</cp:lastModifiedBy>
  <cp:revision>4</cp:revision>
  <cp:lastPrinted>2019-11-12T11:19:00Z</cp:lastPrinted>
  <dcterms:created xsi:type="dcterms:W3CDTF">2019-11-12T11:55:00Z</dcterms:created>
  <dcterms:modified xsi:type="dcterms:W3CDTF">2019-11-13T16:15:00Z</dcterms:modified>
</cp:coreProperties>
</file>